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тест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ource Han Serif CN" w:cs="Noto Sans Devanagari"/>
      <w:color w:val="auto"/>
      <w:kern w:val="0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62bdd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a62bdd"/>
    <w:rPr>
      <w:rFonts w:cs="Mangal"/>
      <w:sz w:val="20"/>
      <w:szCs w:val="18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a62bdd"/>
    <w:rPr>
      <w:rFonts w:cs="Mangal"/>
      <w:b/>
      <w:bCs/>
      <w:sz w:val="20"/>
      <w:szCs w:val="18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 w:customStyle="1">
    <w:name w:val="Указатель"/>
    <w:basedOn w:val="Normal"/>
    <w:qFormat/>
    <w:pPr>
      <w:suppressLineNumbers/>
    </w:pPr>
    <w:rPr/>
  </w:style>
  <w:style w:type="paragraph" w:styleId="Style1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a62bdd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a62bdd"/>
    <w:pPr/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2c1a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LibreOffice/25.2.7.2$Windows_X86_64 LibreOffice_project/5cbfd1ab6520636bb5f7b99185aa69bd7456825d</Application>
  <AppVersion>15.0000</AppVers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2023-04-20T20:39:00Z</dcterms:created>
  <dc:creator>898989 Nevinnomissk</dc:creator>
  <dc:description/>
  <dc:language>en-US</dc:language>
  <cp:lastModifiedBy/>
  <dcterms:modified xsi:type="dcterms:W3CDTF">2026-02-18T12:28:13Z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