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23D4" w14:textId="77777777" w:rsidR="00290DC9" w:rsidRPr="00290DC9" w:rsidRDefault="00290DC9" w:rsidP="00290DC9">
      <w:pPr>
        <w:jc w:val="center"/>
        <w:rPr>
          <w:b/>
          <w:bCs/>
          <w:sz w:val="28"/>
          <w:szCs w:val="28"/>
          <w:lang w:val="en-US"/>
        </w:rPr>
      </w:pPr>
      <w:r w:rsidRPr="00290DC9">
        <w:rPr>
          <w:b/>
          <w:bCs/>
          <w:sz w:val="28"/>
          <w:szCs w:val="28"/>
          <w:lang w:val="en-US"/>
        </w:rPr>
        <w:t>Software Test Case Generation Tools and Techniques: A Review</w:t>
      </w:r>
    </w:p>
    <w:p w14:paraId="138A3798" w14:textId="037CA04C" w:rsidR="00B60F27" w:rsidRDefault="00131350" w:rsidP="00131350">
      <w:pPr>
        <w:rPr>
          <w:sz w:val="24"/>
          <w:szCs w:val="24"/>
        </w:rPr>
      </w:pPr>
      <w:r w:rsidRPr="00131350">
        <w:rPr>
          <w:sz w:val="24"/>
          <w:szCs w:val="24"/>
          <w:lang w:val="en-US"/>
        </w:rPr>
        <w:t xml:space="preserve">Abstract Software Industry is evolving at a very fast pace since last two decades. Many software developments, testing and test case generation approaches have evolved in last two decades to deliver quality products and services. Testing plays a vital role to ensure the quality and reliability of software products. In this paper authors attempted to conduct a systematic study of testing tools and techniques. Six most popular e-resources called IEEE, Springer, Association for Computing Machinery (ACM), Elsevier, Wiley and Google Scholar to download 738 manuscripts out of which 125 were selected to conduct the study. Out of 125 manuscripts selected, a good number approx. 79% are from reputed journals and around 21% are from good conference of repute. Testing tools discussed in this paper have broadly been divided into five different categories: open source, academic and research, commercial, academic and open source, and commercial &amp; open source. The paper also discusses several benchmarked datasets viz. </w:t>
      </w:r>
      <w:proofErr w:type="spellStart"/>
      <w:r w:rsidRPr="00131350">
        <w:rPr>
          <w:sz w:val="24"/>
          <w:szCs w:val="24"/>
          <w:lang w:val="en-US"/>
        </w:rPr>
        <w:t>Evosuite</w:t>
      </w:r>
      <w:proofErr w:type="spellEnd"/>
      <w:r w:rsidRPr="00131350">
        <w:rPr>
          <w:sz w:val="24"/>
          <w:szCs w:val="24"/>
          <w:lang w:val="en-US"/>
        </w:rPr>
        <w:t xml:space="preserve"> 10, SF100 Corpus, Defects4J repository, Neo4j, JSON, Mocha JS, and Node JS to name a few. Aim of this paper is to make the researchers aware of the various test case generation tools and techniques introduced in the last 11 years with their salient features.</w:t>
      </w:r>
    </w:p>
    <w:p w14:paraId="418F5BF4" w14:textId="77777777" w:rsidR="00131350" w:rsidRPr="00131350" w:rsidRDefault="00131350" w:rsidP="00131350">
      <w:pPr>
        <w:rPr>
          <w:b/>
          <w:bCs/>
          <w:sz w:val="28"/>
          <w:szCs w:val="28"/>
          <w:lang w:val="en-US"/>
        </w:rPr>
      </w:pPr>
      <w:r w:rsidRPr="00131350">
        <w:rPr>
          <w:b/>
          <w:bCs/>
          <w:sz w:val="28"/>
          <w:szCs w:val="28"/>
          <w:lang w:val="en-US"/>
        </w:rPr>
        <w:t>1. Introduction</w:t>
      </w:r>
    </w:p>
    <w:p w14:paraId="5755C5CA" w14:textId="1091B9BE" w:rsidR="00131350" w:rsidRDefault="00131350" w:rsidP="00131350">
      <w:pPr>
        <w:rPr>
          <w:sz w:val="24"/>
          <w:szCs w:val="24"/>
        </w:rPr>
      </w:pPr>
      <w:r w:rsidRPr="00131350">
        <w:rPr>
          <w:sz w:val="24"/>
          <w:szCs w:val="24"/>
          <w:lang w:val="en-US"/>
        </w:rPr>
        <w:t xml:space="preserve"> Software industry is very dynamic, uncertain and volatile, since 19th century to till date new software trends are taking place to meet the growing needs of customers. But throughout this tenure, the quality and reliability of software have always been a prime focus. The increasing dependency of society on the daily use of the software is making software reliability a more important aspect. The reliability of software mainly depends on software testing. Better software testing may lead to more reliable software. </w:t>
      </w:r>
    </w:p>
    <w:p w14:paraId="079FB921" w14:textId="39B7B2DE" w:rsidR="00131350" w:rsidRDefault="00131350" w:rsidP="00131350">
      <w:pPr>
        <w:rPr>
          <w:sz w:val="24"/>
          <w:szCs w:val="24"/>
        </w:rPr>
      </w:pPr>
      <w:r w:rsidRPr="00131350">
        <w:rPr>
          <w:sz w:val="24"/>
          <w:szCs w:val="24"/>
          <w:lang w:val="en-US"/>
        </w:rPr>
        <w:t xml:space="preserve">Software Testing is a process of applying existing or new test cases on software for verification during development and for validation of functionality before release. Testing time is an essential key factor that depends on the scope and complexity of the software. It is identified that testing consumes more than 50% software development time as it involves various activities. Testing activities include the following tasks: generation of test cases, forming test suites, execution of test suites, analyze the results of the execution and prepare the report of testing activity (Baresi and </w:t>
      </w:r>
      <w:proofErr w:type="spellStart"/>
      <w:r w:rsidRPr="00131350">
        <w:rPr>
          <w:sz w:val="24"/>
          <w:szCs w:val="24"/>
          <w:lang w:val="en-US"/>
        </w:rPr>
        <w:t>Pezzè</w:t>
      </w:r>
      <w:proofErr w:type="spellEnd"/>
      <w:r w:rsidRPr="00131350">
        <w:rPr>
          <w:sz w:val="24"/>
          <w:szCs w:val="24"/>
          <w:lang w:val="en-US"/>
        </w:rPr>
        <w:t xml:space="preserve">, 2006; </w:t>
      </w:r>
      <w:proofErr w:type="spellStart"/>
      <w:r w:rsidRPr="00131350">
        <w:rPr>
          <w:sz w:val="24"/>
          <w:szCs w:val="24"/>
          <w:lang w:val="en-US"/>
        </w:rPr>
        <w:t>Setiani</w:t>
      </w:r>
      <w:proofErr w:type="spellEnd"/>
      <w:r w:rsidRPr="00131350">
        <w:rPr>
          <w:sz w:val="24"/>
          <w:szCs w:val="24"/>
          <w:lang w:val="en-US"/>
        </w:rPr>
        <w:t xml:space="preserve"> et al., 2019).</w:t>
      </w:r>
    </w:p>
    <w:p w14:paraId="011EFE8E" w14:textId="5A8BBC1C" w:rsidR="00131350" w:rsidRDefault="00131350" w:rsidP="00131350">
      <w:pPr>
        <w:rPr>
          <w:sz w:val="24"/>
          <w:szCs w:val="24"/>
        </w:rPr>
      </w:pPr>
      <w:r w:rsidRPr="00131350">
        <w:rPr>
          <w:sz w:val="24"/>
          <w:szCs w:val="24"/>
          <w:lang w:val="en-US"/>
        </w:rPr>
        <w:t>The main of test case generation is to make test suites for detecting bugs in the software. These test cases and test suites will ensure that the system satisfies the reliability, standards, and customer requirements of the software. The test case generation approach contains four main activities: information artifacts, generation mechanism, test case validity and formation of test oracle. These activities are used to represent the basic test case generation process shown in Figure 1 (Clark et al., 2021).</w:t>
      </w:r>
    </w:p>
    <w:p w14:paraId="288D5867" w14:textId="3CD42621" w:rsidR="00131350" w:rsidRDefault="00131350" w:rsidP="00131350">
      <w:pPr>
        <w:rPr>
          <w:sz w:val="24"/>
          <w:szCs w:val="24"/>
        </w:rPr>
      </w:pPr>
      <w:r w:rsidRPr="00131350">
        <w:rPr>
          <w:sz w:val="24"/>
          <w:szCs w:val="24"/>
          <w:lang w:val="en-US"/>
        </w:rPr>
        <w:t xml:space="preserve">In practicality, a test case generator is a software program that takes a source code of software to be tested, test case validation criteria, test case specifications and basic data structure definitions of test cases as input parameters and generates test cases as output. Test case generation algorithms use heuristics or some explicit strategy to generate test cases which maximize code coverage or fault coverage capabilities of test cases. According to </w:t>
      </w:r>
      <w:proofErr w:type="gramStart"/>
      <w:r w:rsidRPr="00131350">
        <w:rPr>
          <w:sz w:val="24"/>
          <w:szCs w:val="24"/>
          <w:lang w:val="en-US"/>
        </w:rPr>
        <w:t>literature ,</w:t>
      </w:r>
      <w:proofErr w:type="gramEnd"/>
      <w:r w:rsidRPr="00131350">
        <w:rPr>
          <w:sz w:val="24"/>
          <w:szCs w:val="24"/>
          <w:lang w:val="en-US"/>
        </w:rPr>
        <w:t xml:space="preserve"> generating accurate test cases which can fulfil the test requirements is not an easy task (Narciso et al., 2014). In last decade so many researches have been done in the area of test case </w:t>
      </w:r>
      <w:r w:rsidRPr="00131350">
        <w:rPr>
          <w:sz w:val="24"/>
          <w:szCs w:val="24"/>
          <w:lang w:val="en-US"/>
        </w:rPr>
        <w:lastRenderedPageBreak/>
        <w:t>generation. So, it became necessary to review these important literatures for better classification of approaches and identification of research gaps.</w:t>
      </w:r>
    </w:p>
    <w:p w14:paraId="43228B8B" w14:textId="29D65A93" w:rsidR="00131350" w:rsidRDefault="00131350" w:rsidP="00131350">
      <w:pPr>
        <w:rPr>
          <w:sz w:val="24"/>
          <w:szCs w:val="24"/>
        </w:rPr>
      </w:pPr>
      <w:r w:rsidRPr="00131350">
        <w:rPr>
          <w:sz w:val="24"/>
          <w:szCs w:val="24"/>
          <w:lang w:val="en-US"/>
        </w:rPr>
        <w:t>This paper provides a systematic review to present a broad overview of the existing literature on test case generation tools and techniques since 2011. The motivation behind the paper is to focus on evidences for identification of research gap in test case generation tools and techniques.</w:t>
      </w:r>
    </w:p>
    <w:p w14:paraId="1218D063" w14:textId="5CCD5ED8" w:rsidR="00131350" w:rsidRDefault="00131350" w:rsidP="00131350">
      <w:pPr>
        <w:rPr>
          <w:sz w:val="24"/>
          <w:szCs w:val="24"/>
        </w:rPr>
      </w:pPr>
      <w:r w:rsidRPr="00131350">
        <w:rPr>
          <w:sz w:val="24"/>
          <w:szCs w:val="24"/>
          <w:lang w:val="en-US"/>
        </w:rPr>
        <w:t>To perform the review process, authors have included almost all the important literature and presented them in a well-organized manner. This review has been conducted on a set of 125 papers published in conference and journals of repute between year 2011 and 2021. The selection of these papers is done using multistage selection criteria in the field of test suite generation.</w:t>
      </w:r>
    </w:p>
    <w:p w14:paraId="2C444693" w14:textId="4B4857B4" w:rsidR="00131350" w:rsidRDefault="00131350" w:rsidP="00131350">
      <w:pPr>
        <w:rPr>
          <w:sz w:val="24"/>
          <w:szCs w:val="24"/>
        </w:rPr>
      </w:pPr>
      <w:r w:rsidRPr="00131350">
        <w:rPr>
          <w:sz w:val="24"/>
          <w:szCs w:val="24"/>
          <w:lang w:val="en-US"/>
        </w:rPr>
        <w:t>Followed by introduction, the structure of this paper is as follows: Section 2, describes the research methods for systematic mapping of existing work which includes the process of review, research questions, search criteria, the inclusion and exclusion criteria and selection procedure for research articles. Section 3 discussed the results and provide the answers of research questions with proper evidences. At last, Section 4 presented the conclusions of the systematic review as well as identifies the future scope for the current study.</w:t>
      </w:r>
    </w:p>
    <w:p w14:paraId="6B6519A5" w14:textId="77777777" w:rsidR="00131350" w:rsidRPr="00131350" w:rsidRDefault="00131350" w:rsidP="00131350">
      <w:pPr>
        <w:rPr>
          <w:b/>
          <w:bCs/>
          <w:sz w:val="28"/>
          <w:szCs w:val="28"/>
        </w:rPr>
      </w:pPr>
      <w:r w:rsidRPr="00131350">
        <w:rPr>
          <w:b/>
          <w:bCs/>
          <w:sz w:val="28"/>
          <w:szCs w:val="28"/>
          <w:lang w:val="en-US"/>
        </w:rPr>
        <w:t>2. Research Methods for Systematic Mapping of Literature Review</w:t>
      </w:r>
    </w:p>
    <w:p w14:paraId="320FDC9D" w14:textId="2AFDF322" w:rsidR="00131350" w:rsidRDefault="00131350" w:rsidP="00131350">
      <w:pPr>
        <w:rPr>
          <w:sz w:val="24"/>
          <w:szCs w:val="24"/>
        </w:rPr>
      </w:pPr>
      <w:r w:rsidRPr="00131350">
        <w:rPr>
          <w:sz w:val="24"/>
          <w:szCs w:val="24"/>
          <w:lang w:val="en-US"/>
        </w:rPr>
        <w:t xml:space="preserve"> In last decade, researchers have contributed a lot on test case generation to make the generation process more efficient and truly automated. Systematic review is the way to look back to the studies. It is a rigorous and consistent practice for identifying and classifying related research as much as possible and also focus on selection of relevant findings, </w:t>
      </w:r>
      <w:proofErr w:type="spellStart"/>
      <w:r w:rsidRPr="00131350">
        <w:rPr>
          <w:sz w:val="24"/>
          <w:szCs w:val="24"/>
          <w:lang w:val="en-US"/>
        </w:rPr>
        <w:t>analyse</w:t>
      </w:r>
      <w:proofErr w:type="spellEnd"/>
      <w:r w:rsidRPr="00131350">
        <w:rPr>
          <w:sz w:val="24"/>
          <w:szCs w:val="24"/>
          <w:lang w:val="en-US"/>
        </w:rPr>
        <w:t xml:space="preserve"> data, and perform evaluation or assessment (de Almeida </w:t>
      </w:r>
      <w:proofErr w:type="spellStart"/>
      <w:r w:rsidRPr="00131350">
        <w:rPr>
          <w:sz w:val="24"/>
          <w:szCs w:val="24"/>
          <w:lang w:val="en-US"/>
        </w:rPr>
        <w:t>Biolchini</w:t>
      </w:r>
      <w:proofErr w:type="spellEnd"/>
      <w:r w:rsidRPr="00131350">
        <w:rPr>
          <w:sz w:val="24"/>
          <w:szCs w:val="24"/>
          <w:lang w:val="en-US"/>
        </w:rPr>
        <w:t xml:space="preserve"> et al., 2007). There are some slandered guidelines to conduct systematic review, such guidelines provide the steps to perform systematic review. The authors have followed these guidelines conduct an effective systematic literature review (</w:t>
      </w:r>
      <w:proofErr w:type="spellStart"/>
      <w:r w:rsidRPr="00131350">
        <w:rPr>
          <w:sz w:val="24"/>
          <w:szCs w:val="24"/>
          <w:lang w:val="en-US"/>
        </w:rPr>
        <w:t>Budgen</w:t>
      </w:r>
      <w:proofErr w:type="spellEnd"/>
      <w:r w:rsidRPr="00131350">
        <w:rPr>
          <w:sz w:val="24"/>
          <w:szCs w:val="24"/>
          <w:lang w:val="en-US"/>
        </w:rPr>
        <w:t xml:space="preserve"> and Brereton, 2006; Brereton et al., 2007; Kitchenham et al., 2009).</w:t>
      </w:r>
    </w:p>
    <w:p w14:paraId="63802BF5" w14:textId="432CF71F" w:rsidR="00131350" w:rsidRDefault="00131350" w:rsidP="00131350">
      <w:pPr>
        <w:rPr>
          <w:sz w:val="24"/>
          <w:szCs w:val="24"/>
        </w:rPr>
      </w:pPr>
      <w:r w:rsidRPr="00131350">
        <w:rPr>
          <w:sz w:val="24"/>
          <w:szCs w:val="24"/>
          <w:lang w:val="en-US"/>
        </w:rPr>
        <w:t>This paper reviews existing state of the art tools and techniques of test case generation. In this section, authors have summarized the research methods used to perform systematic review covers the review process, research questions, review search and selection criteria. The objective is to mention the highlighted points of existing literature and summarize the available research work in test case generation domain.</w:t>
      </w:r>
    </w:p>
    <w:p w14:paraId="061E9E5A" w14:textId="77777777" w:rsidR="00131350" w:rsidRPr="00131350" w:rsidRDefault="00131350" w:rsidP="00131350">
      <w:pPr>
        <w:rPr>
          <w:b/>
          <w:bCs/>
          <w:sz w:val="24"/>
          <w:szCs w:val="24"/>
        </w:rPr>
      </w:pPr>
      <w:r w:rsidRPr="00131350">
        <w:rPr>
          <w:b/>
          <w:bCs/>
          <w:sz w:val="24"/>
          <w:szCs w:val="24"/>
          <w:lang w:val="en-US"/>
        </w:rPr>
        <w:t>2.1 Review Process</w:t>
      </w:r>
    </w:p>
    <w:p w14:paraId="790184D2" w14:textId="52399539" w:rsidR="00131350" w:rsidRDefault="00131350" w:rsidP="00131350">
      <w:pPr>
        <w:rPr>
          <w:sz w:val="24"/>
          <w:szCs w:val="24"/>
        </w:rPr>
      </w:pPr>
      <w:r w:rsidRPr="00131350">
        <w:rPr>
          <w:sz w:val="24"/>
          <w:szCs w:val="24"/>
          <w:lang w:val="en-US"/>
        </w:rPr>
        <w:t xml:space="preserve"> As suggested by Brereton et al. (2007), the review process has been conducted in three phases: Planning, Conducting and Reporting.</w:t>
      </w:r>
    </w:p>
    <w:p w14:paraId="116D7748" w14:textId="77777777" w:rsidR="00131350" w:rsidRDefault="00131350" w:rsidP="00131350">
      <w:r w:rsidRPr="00131350">
        <w:rPr>
          <w:lang w:val="en-US"/>
        </w:rPr>
        <w:t xml:space="preserve">In the planning phase following activities has been performed: </w:t>
      </w:r>
    </w:p>
    <w:p w14:paraId="3ADD4FEF" w14:textId="08C0F267" w:rsidR="00131350" w:rsidRPr="00131350" w:rsidRDefault="00131350" w:rsidP="00131350">
      <w:pPr>
        <w:rPr>
          <w:lang w:val="en-US"/>
        </w:rPr>
      </w:pPr>
      <w:r w:rsidRPr="00131350">
        <w:rPr>
          <w:lang w:val="en-US"/>
        </w:rPr>
        <w:t>(</w:t>
      </w:r>
      <w:proofErr w:type="spellStart"/>
      <w:r w:rsidRPr="00131350">
        <w:rPr>
          <w:lang w:val="en-US"/>
        </w:rPr>
        <w:t>i</w:t>
      </w:r>
      <w:proofErr w:type="spellEnd"/>
      <w:r>
        <w:rPr>
          <w:lang w:val="en-US"/>
        </w:rPr>
        <w:t xml:space="preserve">) </w:t>
      </w:r>
      <w:r w:rsidRPr="00131350">
        <w:rPr>
          <w:lang w:val="en-US"/>
        </w:rPr>
        <w:t xml:space="preserve">Analyze the need of literature review. </w:t>
      </w:r>
    </w:p>
    <w:p w14:paraId="663A844A" w14:textId="77777777" w:rsidR="00131350" w:rsidRDefault="00131350" w:rsidP="00131350">
      <w:r w:rsidRPr="00131350">
        <w:rPr>
          <w:lang w:val="en-US"/>
        </w:rPr>
        <w:t xml:space="preserve">(ii) Develop a variety of the research questions to address the need. </w:t>
      </w:r>
    </w:p>
    <w:p w14:paraId="20E2AD9C" w14:textId="6DF1F68D" w:rsidR="00131350" w:rsidRDefault="00131350" w:rsidP="00131350">
      <w:r w:rsidRPr="00131350">
        <w:rPr>
          <w:lang w:val="en-US"/>
        </w:rPr>
        <w:t>(iii)</w:t>
      </w:r>
      <w:r w:rsidRPr="00131350">
        <w:rPr>
          <w:lang w:val="en-US"/>
        </w:rPr>
        <w:t xml:space="preserve"> </w:t>
      </w:r>
      <w:r w:rsidRPr="00131350">
        <w:rPr>
          <w:lang w:val="en-US"/>
        </w:rPr>
        <w:t>Designing the objectives of the review process.</w:t>
      </w:r>
    </w:p>
    <w:p w14:paraId="5B4A6ED2" w14:textId="77777777" w:rsidR="00131350" w:rsidRDefault="00131350" w:rsidP="00131350">
      <w:pPr>
        <w:rPr>
          <w:sz w:val="24"/>
          <w:szCs w:val="24"/>
        </w:rPr>
      </w:pPr>
      <w:r w:rsidRPr="00131350">
        <w:rPr>
          <w:sz w:val="24"/>
          <w:szCs w:val="24"/>
          <w:lang w:val="en-US"/>
        </w:rPr>
        <w:t xml:space="preserve">Finally, in reporting phase following activities has been performed: </w:t>
      </w:r>
    </w:p>
    <w:p w14:paraId="071B291C" w14:textId="71850E41" w:rsidR="00131350" w:rsidRPr="00131350" w:rsidRDefault="00131350" w:rsidP="00131350">
      <w:pPr>
        <w:rPr>
          <w:sz w:val="24"/>
          <w:szCs w:val="24"/>
          <w:lang w:val="en-US"/>
        </w:rPr>
      </w:pPr>
      <w:r w:rsidRPr="00131350">
        <w:rPr>
          <w:sz w:val="24"/>
          <w:szCs w:val="24"/>
          <w:lang w:val="en-US"/>
        </w:rPr>
        <w:lastRenderedPageBreak/>
        <w:t>(</w:t>
      </w:r>
      <w:proofErr w:type="spellStart"/>
      <w:r w:rsidRPr="00131350">
        <w:rPr>
          <w:sz w:val="24"/>
          <w:szCs w:val="24"/>
          <w:lang w:val="en-US"/>
        </w:rPr>
        <w:t>i</w:t>
      </w:r>
      <w:proofErr w:type="spellEnd"/>
      <w:r>
        <w:rPr>
          <w:sz w:val="24"/>
          <w:szCs w:val="24"/>
          <w:lang w:val="en-US"/>
        </w:rPr>
        <w:t xml:space="preserve">) </w:t>
      </w:r>
      <w:r w:rsidRPr="00131350">
        <w:rPr>
          <w:sz w:val="24"/>
          <w:szCs w:val="24"/>
          <w:lang w:val="en-US"/>
        </w:rPr>
        <w:t>Reports have been prepared which includes findings of results with discussion in various forms such as tables, graphs &amp; descriptions.</w:t>
      </w:r>
    </w:p>
    <w:p w14:paraId="41B8C341" w14:textId="3D862442" w:rsidR="00131350" w:rsidRDefault="00131350" w:rsidP="00131350">
      <w:r w:rsidRPr="00131350">
        <w:rPr>
          <w:lang w:val="en-US"/>
        </w:rPr>
        <w:t>The objective of overall review process is to answers the research questions with evidences, identify research gaps and achieve the objectives which may help in future research work (Petersen et al., 2007).</w:t>
      </w:r>
    </w:p>
    <w:p w14:paraId="44CCD0AF" w14:textId="31185869" w:rsidR="00131350" w:rsidRPr="00131350" w:rsidRDefault="00131350" w:rsidP="00131350">
      <w:pPr>
        <w:rPr>
          <w:lang w:val="en-US"/>
        </w:rPr>
      </w:pPr>
      <w:r w:rsidRPr="00131350">
        <w:rPr>
          <w:lang w:val="en-US"/>
        </w:rPr>
        <w:t>While performing this literature review, following guidelines have been followed (</w:t>
      </w:r>
      <w:proofErr w:type="spellStart"/>
      <w:r w:rsidRPr="00131350">
        <w:rPr>
          <w:lang w:val="en-US"/>
        </w:rPr>
        <w:t>Budgen</w:t>
      </w:r>
      <w:proofErr w:type="spellEnd"/>
      <w:r w:rsidRPr="00131350">
        <w:rPr>
          <w:lang w:val="en-US"/>
        </w:rPr>
        <w:t xml:space="preserve"> and Brereton, 2006; Kitchenham et al., 2009). This process involved following steps:</w:t>
      </w:r>
    </w:p>
    <w:p w14:paraId="4B7C7B19" w14:textId="77777777" w:rsidR="00131350" w:rsidRDefault="00131350" w:rsidP="00131350">
      <w:r w:rsidRPr="00131350">
        <w:rPr>
          <w:rFonts w:ascii="Segoe UI Symbol" w:hAnsi="Segoe UI Symbol" w:cs="Segoe UI Symbol"/>
          <w:lang w:val="en-US"/>
        </w:rPr>
        <w:t>➢</w:t>
      </w:r>
      <w:r w:rsidRPr="00131350">
        <w:rPr>
          <w:lang w:val="en-US"/>
        </w:rPr>
        <w:t xml:space="preserve"> Selection of different e-databases from where the primary research papers were collected. </w:t>
      </w:r>
    </w:p>
    <w:p w14:paraId="562527FC" w14:textId="77777777" w:rsidR="00131350" w:rsidRDefault="00131350" w:rsidP="00131350">
      <w:r w:rsidRPr="00131350">
        <w:rPr>
          <w:rFonts w:ascii="Segoe UI Symbol" w:hAnsi="Segoe UI Symbol" w:cs="Segoe UI Symbol"/>
          <w:lang w:val="en-US"/>
        </w:rPr>
        <w:t>➢</w:t>
      </w:r>
      <w:r w:rsidRPr="00131350">
        <w:rPr>
          <w:lang w:val="en-US"/>
        </w:rPr>
        <w:t xml:space="preserve"> Design a search string to capture all related publications. </w:t>
      </w:r>
    </w:p>
    <w:p w14:paraId="2B4D2962" w14:textId="77777777" w:rsidR="00131350" w:rsidRDefault="00131350" w:rsidP="00131350">
      <w:r w:rsidRPr="00131350">
        <w:rPr>
          <w:rFonts w:ascii="Segoe UI Symbol" w:hAnsi="Segoe UI Symbol" w:cs="Segoe UI Symbol"/>
          <w:lang w:val="en-US"/>
        </w:rPr>
        <w:t>➢</w:t>
      </w:r>
      <w:r w:rsidRPr="00131350">
        <w:rPr>
          <w:lang w:val="en-US"/>
        </w:rPr>
        <w:t xml:space="preserve"> Defining inclusion &amp; exclusion criteria for selection of related publications. </w:t>
      </w:r>
    </w:p>
    <w:p w14:paraId="4DF987A2" w14:textId="6A7BD2A6" w:rsidR="00131350" w:rsidRDefault="00131350" w:rsidP="00131350">
      <w:r w:rsidRPr="00131350">
        <w:rPr>
          <w:rFonts w:ascii="Segoe UI Symbol" w:hAnsi="Segoe UI Symbol" w:cs="Segoe UI Symbol"/>
          <w:lang w:val="en-US"/>
        </w:rPr>
        <w:t>➢</w:t>
      </w:r>
      <w:r w:rsidRPr="00131350">
        <w:rPr>
          <w:lang w:val="en-US"/>
        </w:rPr>
        <w:t xml:space="preserve"> Designing quality research questions to assess the quality of related papers to fulfil the objective of the review.</w:t>
      </w:r>
    </w:p>
    <w:p w14:paraId="2850844C" w14:textId="77777777" w:rsidR="00131350" w:rsidRPr="00131350" w:rsidRDefault="00131350" w:rsidP="00131350">
      <w:pPr>
        <w:rPr>
          <w:b/>
          <w:bCs/>
          <w:sz w:val="24"/>
          <w:szCs w:val="24"/>
        </w:rPr>
      </w:pPr>
      <w:r w:rsidRPr="00131350">
        <w:rPr>
          <w:b/>
          <w:bCs/>
          <w:sz w:val="24"/>
          <w:szCs w:val="24"/>
          <w:lang w:val="en-US"/>
        </w:rPr>
        <w:t>2.2 Research Questions</w:t>
      </w:r>
    </w:p>
    <w:p w14:paraId="18AAB296" w14:textId="0FD904F7" w:rsidR="00131350" w:rsidRDefault="00131350" w:rsidP="00131350">
      <w:r w:rsidRPr="00131350">
        <w:rPr>
          <w:lang w:val="en-US"/>
        </w:rPr>
        <w:t>Test case generation process is suffering from various challenges. To identify and analyze the impact of such challenges and their solutions, various research questions (RQ) have been developed. Six questions have been formed for analysis and synthesis purpose. These questions were formed to analyze the research gaps and identify the main aspects in the development and design of test case generation research domain.</w:t>
      </w:r>
    </w:p>
    <w:p w14:paraId="02EB5ED3" w14:textId="43AF9E6C" w:rsidR="00131350" w:rsidRDefault="00131350" w:rsidP="00131350">
      <w:r w:rsidRPr="00131350">
        <w:rPr>
          <w:lang w:val="en-US"/>
        </w:rPr>
        <w:t>The authors have framed following research questions to analyze the literature and conclude to concrete outcome. The lists of framed research questions for this study are mentioned below:</w:t>
      </w:r>
    </w:p>
    <w:p w14:paraId="04742C78" w14:textId="77777777" w:rsidR="00131350" w:rsidRDefault="00131350" w:rsidP="00131350">
      <w:r w:rsidRPr="00131350">
        <w:rPr>
          <w:lang w:val="en-US"/>
        </w:rPr>
        <w:t>RQ1: How Test Case Generation techniques are different from each other?</w:t>
      </w:r>
    </w:p>
    <w:p w14:paraId="1658CFB9" w14:textId="77777777" w:rsidR="00131350" w:rsidRDefault="00131350" w:rsidP="00131350">
      <w:r w:rsidRPr="00131350">
        <w:rPr>
          <w:lang w:val="en-US"/>
        </w:rPr>
        <w:t xml:space="preserve">RQ2: Are there any standard programs or datasets available to perform basic test case generation research? </w:t>
      </w:r>
    </w:p>
    <w:p w14:paraId="06FE67A7" w14:textId="77777777" w:rsidR="00131350" w:rsidRDefault="00131350" w:rsidP="00131350">
      <w:r w:rsidRPr="00131350">
        <w:rPr>
          <w:lang w:val="en-US"/>
        </w:rPr>
        <w:t xml:space="preserve">RQ3: What is the ratio of publishing research articles in conferences and journals of repute on test case generation? </w:t>
      </w:r>
    </w:p>
    <w:p w14:paraId="3D1B0C5C" w14:textId="77777777" w:rsidR="00131350" w:rsidRDefault="00131350" w:rsidP="00131350">
      <w:r w:rsidRPr="00131350">
        <w:rPr>
          <w:lang w:val="en-US"/>
        </w:rPr>
        <w:t xml:space="preserve">RQ4: Which type of testing has been explored a lot for research of test case generation? </w:t>
      </w:r>
    </w:p>
    <w:p w14:paraId="4DC6A23F" w14:textId="77777777" w:rsidR="00131350" w:rsidRDefault="00131350" w:rsidP="00131350">
      <w:r w:rsidRPr="00131350">
        <w:rPr>
          <w:lang w:val="en-US"/>
        </w:rPr>
        <w:t xml:space="preserve">RQ5: What are the various tools developed and utilized for automatic test case generation? </w:t>
      </w:r>
    </w:p>
    <w:p w14:paraId="6E50080B" w14:textId="51B5FD63" w:rsidR="00131350" w:rsidRDefault="00131350" w:rsidP="00131350">
      <w:r w:rsidRPr="00131350">
        <w:rPr>
          <w:lang w:val="en-US"/>
        </w:rPr>
        <w:t>RQ6: What are the various optimization algorithms used for optimizing the results of test case generation process?</w:t>
      </w:r>
    </w:p>
    <w:p w14:paraId="2C6D12B9" w14:textId="77777777" w:rsidR="00290DC9" w:rsidRPr="00290DC9" w:rsidRDefault="00290DC9" w:rsidP="00131350">
      <w:pPr>
        <w:rPr>
          <w:b/>
          <w:bCs/>
        </w:rPr>
      </w:pPr>
      <w:r w:rsidRPr="00290DC9">
        <w:rPr>
          <w:b/>
          <w:bCs/>
          <w:lang w:val="en-US"/>
        </w:rPr>
        <w:t xml:space="preserve">2.3 Review Search Criteria </w:t>
      </w:r>
    </w:p>
    <w:p w14:paraId="56BFEE59" w14:textId="50DC3F16" w:rsidR="00290DC9" w:rsidRDefault="00290DC9" w:rsidP="00131350">
      <w:r w:rsidRPr="00290DC9">
        <w:rPr>
          <w:lang w:val="en-US"/>
        </w:rPr>
        <w:t>The existing literature have been collected by performing different search techniques on various digital libraries such as IEEE, Springer, ACM, Elsevier etc. &amp; different online platforms of DBLP, Google Scholar etc. Table 1shows the sources used in this review for selecting various journal and conference papers.</w:t>
      </w:r>
    </w:p>
    <w:p w14:paraId="532F56AE" w14:textId="6D3AD67B" w:rsidR="00290DC9" w:rsidRDefault="00290DC9" w:rsidP="00131350">
      <w:r w:rsidRPr="00290DC9">
        <w:rPr>
          <w:lang w:val="en-US"/>
        </w:rPr>
        <w:t>During searching process, related search keywords have been selected to prepare the search strings. An accurate and systematic approach for searching has been developed. The following steps have been comprised to select publications using search keywords.</w:t>
      </w:r>
    </w:p>
    <w:p w14:paraId="6C6FAEBF" w14:textId="77777777" w:rsidR="00290DC9" w:rsidRDefault="00290DC9" w:rsidP="00131350">
      <w:r w:rsidRPr="00290DC9">
        <w:rPr>
          <w:lang w:val="en-US"/>
        </w:rPr>
        <w:t>• The literature of test case generation has been explored and most repeated keywords are selected for searching more articles.</w:t>
      </w:r>
    </w:p>
    <w:p w14:paraId="7CCCA4B8" w14:textId="77777777" w:rsidR="00290DC9" w:rsidRDefault="00290DC9" w:rsidP="00131350">
      <w:r w:rsidRPr="00290DC9">
        <w:rPr>
          <w:lang w:val="en-US"/>
        </w:rPr>
        <w:t xml:space="preserve">• Explore matching string, alternative keywords and similar words that frequently used. </w:t>
      </w:r>
    </w:p>
    <w:p w14:paraId="6D617D77" w14:textId="77777777" w:rsidR="00290DC9" w:rsidRDefault="00290DC9" w:rsidP="00131350">
      <w:r w:rsidRPr="00290DC9">
        <w:rPr>
          <w:lang w:val="en-US"/>
        </w:rPr>
        <w:lastRenderedPageBreak/>
        <w:t xml:space="preserve">• Design search strings by using AND, OR and NOT operators and apply in search engines. </w:t>
      </w:r>
    </w:p>
    <w:p w14:paraId="66A0A8D8" w14:textId="51D82DCA" w:rsidR="00290DC9" w:rsidRDefault="00290DC9" w:rsidP="00131350">
      <w:r w:rsidRPr="00290DC9">
        <w:rPr>
          <w:lang w:val="en-US"/>
        </w:rPr>
        <w:t>• At last, manually verify the searched publications that the research papers are related to the research questions formed for literature review.</w:t>
      </w:r>
    </w:p>
    <w:p w14:paraId="23E5FAFA" w14:textId="4B8FC5F5" w:rsidR="00290DC9" w:rsidRDefault="00290DC9" w:rsidP="00131350">
      <w:r w:rsidRPr="00290DC9">
        <w:rPr>
          <w:lang w:val="en-US"/>
        </w:rPr>
        <w:t>The titles of few of the searched papers were not relevant to this study, so these papers have been discarded. In second step, the abstract &amp; conclusion of the selected papers has been analyzed, if the paper is found reverent to the study, then include these papers otherwise discard it. The related search strings and alternate keywords used for this study are shown in Table 2.</w:t>
      </w:r>
    </w:p>
    <w:p w14:paraId="51EE42B8" w14:textId="6AECB839" w:rsidR="00290DC9" w:rsidRPr="00290DC9" w:rsidRDefault="00290DC9" w:rsidP="00131350">
      <w:pPr>
        <w:rPr>
          <w:lang w:val="en-US"/>
        </w:rPr>
      </w:pPr>
      <w:r w:rsidRPr="00290DC9">
        <w:rPr>
          <w:lang w:val="en-US"/>
        </w:rPr>
        <w:t>After completed the exploration process, authors have included the relevant papers published during a period of 11 years starting from year 2011 to year 2021 in the domain of Test Case Generation. Figure 3 shows the no. of publications year by year in last decade.</w:t>
      </w:r>
    </w:p>
    <w:p w14:paraId="5829AD0E" w14:textId="74FE1FB5" w:rsidR="00131350" w:rsidRPr="00131350" w:rsidRDefault="00131350">
      <w:pPr>
        <w:rPr>
          <w:sz w:val="24"/>
          <w:szCs w:val="24"/>
          <w:lang w:val="en-US"/>
        </w:rPr>
      </w:pPr>
    </w:p>
    <w:sectPr w:rsidR="00131350" w:rsidRPr="00131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D0258"/>
    <w:multiLevelType w:val="hybridMultilevel"/>
    <w:tmpl w:val="23365B22"/>
    <w:lvl w:ilvl="0" w:tplc="0DE8DB4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AC555C"/>
    <w:multiLevelType w:val="hybridMultilevel"/>
    <w:tmpl w:val="98B4C168"/>
    <w:lvl w:ilvl="0" w:tplc="FA44A18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9914290">
    <w:abstractNumId w:val="1"/>
  </w:num>
  <w:num w:numId="2" w16cid:durableId="106433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50"/>
    <w:rsid w:val="00131350"/>
    <w:rsid w:val="001922F0"/>
    <w:rsid w:val="00215211"/>
    <w:rsid w:val="00290DC9"/>
    <w:rsid w:val="005D2FD5"/>
    <w:rsid w:val="00B60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3BBA"/>
  <w15:chartTrackingRefBased/>
  <w15:docId w15:val="{D130E03B-DD83-4A20-BDDE-FBAE2A6F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1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1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13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313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313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313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13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13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13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3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313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3135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13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13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13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1350"/>
    <w:rPr>
      <w:rFonts w:eastAsiaTheme="majorEastAsia" w:cstheme="majorBidi"/>
      <w:color w:val="595959" w:themeColor="text1" w:themeTint="A6"/>
    </w:rPr>
  </w:style>
  <w:style w:type="character" w:customStyle="1" w:styleId="80">
    <w:name w:val="Заголовок 8 Знак"/>
    <w:basedOn w:val="a0"/>
    <w:link w:val="8"/>
    <w:uiPriority w:val="9"/>
    <w:semiHidden/>
    <w:rsid w:val="001313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1350"/>
    <w:rPr>
      <w:rFonts w:eastAsiaTheme="majorEastAsia" w:cstheme="majorBidi"/>
      <w:color w:val="272727" w:themeColor="text1" w:themeTint="D8"/>
    </w:rPr>
  </w:style>
  <w:style w:type="paragraph" w:styleId="a3">
    <w:name w:val="Title"/>
    <w:basedOn w:val="a"/>
    <w:next w:val="a"/>
    <w:link w:val="a4"/>
    <w:uiPriority w:val="10"/>
    <w:qFormat/>
    <w:rsid w:val="00131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1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3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13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1350"/>
    <w:pPr>
      <w:spacing w:before="160"/>
      <w:jc w:val="center"/>
    </w:pPr>
    <w:rPr>
      <w:i/>
      <w:iCs/>
      <w:color w:val="404040" w:themeColor="text1" w:themeTint="BF"/>
    </w:rPr>
  </w:style>
  <w:style w:type="character" w:customStyle="1" w:styleId="22">
    <w:name w:val="Цитата 2 Знак"/>
    <w:basedOn w:val="a0"/>
    <w:link w:val="21"/>
    <w:uiPriority w:val="29"/>
    <w:rsid w:val="00131350"/>
    <w:rPr>
      <w:i/>
      <w:iCs/>
      <w:color w:val="404040" w:themeColor="text1" w:themeTint="BF"/>
    </w:rPr>
  </w:style>
  <w:style w:type="paragraph" w:styleId="a7">
    <w:name w:val="List Paragraph"/>
    <w:basedOn w:val="a"/>
    <w:uiPriority w:val="34"/>
    <w:qFormat/>
    <w:rsid w:val="00131350"/>
    <w:pPr>
      <w:ind w:left="720"/>
      <w:contextualSpacing/>
    </w:pPr>
  </w:style>
  <w:style w:type="character" w:styleId="a8">
    <w:name w:val="Intense Emphasis"/>
    <w:basedOn w:val="a0"/>
    <w:uiPriority w:val="21"/>
    <w:qFormat/>
    <w:rsid w:val="00131350"/>
    <w:rPr>
      <w:i/>
      <w:iCs/>
      <w:color w:val="2F5496" w:themeColor="accent1" w:themeShade="BF"/>
    </w:rPr>
  </w:style>
  <w:style w:type="paragraph" w:styleId="a9">
    <w:name w:val="Intense Quote"/>
    <w:basedOn w:val="a"/>
    <w:next w:val="a"/>
    <w:link w:val="aa"/>
    <w:uiPriority w:val="30"/>
    <w:qFormat/>
    <w:rsid w:val="00131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1350"/>
    <w:rPr>
      <w:i/>
      <w:iCs/>
      <w:color w:val="2F5496" w:themeColor="accent1" w:themeShade="BF"/>
    </w:rPr>
  </w:style>
  <w:style w:type="character" w:styleId="ab">
    <w:name w:val="Intense Reference"/>
    <w:basedOn w:val="a0"/>
    <w:uiPriority w:val="32"/>
    <w:qFormat/>
    <w:rsid w:val="001313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1571</Words>
  <Characters>8960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Арсений Дычко</dc:creator>
  <cp:keywords/>
  <dc:description/>
  <cp:lastModifiedBy>Арсений Дычко</cp:lastModifiedBy>
  <cp:revision>1</cp:revision>
  <dcterms:created xsi:type="dcterms:W3CDTF">2025-03-13T17:05:00Z</dcterms:created>
  <dcterms:modified xsi:type="dcterms:W3CDTF">2025-03-13T17:19:00Z</dcterms:modified>
</cp:coreProperties>
</file>